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27" w:rsidRDefault="00BC4327" w:rsidP="00BC4327">
      <w:r>
        <w:t>Laurentius-Siemer-Gymnasium Ramsloh</w:t>
      </w:r>
    </w:p>
    <w:p w:rsidR="00BC4327" w:rsidRDefault="00BC4327" w:rsidP="00BC4327">
      <w:pPr>
        <w:rPr>
          <w:sz w:val="28"/>
          <w:szCs w:val="28"/>
        </w:rPr>
      </w:pPr>
      <w:r w:rsidRPr="00897736">
        <w:rPr>
          <w:sz w:val="28"/>
          <w:szCs w:val="28"/>
        </w:rPr>
        <w:t>Schuleigener Arbeitsplan für das Fach Mathematik</w:t>
      </w:r>
      <w:r>
        <w:rPr>
          <w:sz w:val="28"/>
          <w:szCs w:val="28"/>
        </w:rPr>
        <w:t xml:space="preserve"> (</w:t>
      </w:r>
      <w:r w:rsidRPr="00897736">
        <w:rPr>
          <w:sz w:val="28"/>
          <w:szCs w:val="28"/>
        </w:rPr>
        <w:t xml:space="preserve">gültig ab </w:t>
      </w:r>
      <w:r>
        <w:rPr>
          <w:sz w:val="28"/>
          <w:szCs w:val="28"/>
        </w:rPr>
        <w:t xml:space="preserve">Schuljahr </w:t>
      </w:r>
      <w:r w:rsidR="00EE5986">
        <w:rPr>
          <w:sz w:val="28"/>
          <w:szCs w:val="28"/>
        </w:rPr>
        <w:t>2016/2017</w:t>
      </w:r>
      <w:r>
        <w:rPr>
          <w:sz w:val="28"/>
          <w:szCs w:val="28"/>
        </w:rPr>
        <w:t>)</w:t>
      </w:r>
    </w:p>
    <w:p w:rsidR="00BC4327" w:rsidRPr="00235FA4" w:rsidRDefault="00EE5986" w:rsidP="00BC4327">
      <w:pPr>
        <w:contextualSpacing/>
        <w:rPr>
          <w:b/>
        </w:rPr>
      </w:pPr>
      <w:r>
        <w:rPr>
          <w:b/>
        </w:rPr>
        <w:t>Jahrgangsstufe 9</w:t>
      </w:r>
      <w:r w:rsidR="00BC4327" w:rsidRPr="00235FA4">
        <w:rPr>
          <w:b/>
        </w:rPr>
        <w:tab/>
      </w:r>
      <w:r w:rsidR="00BC4327" w:rsidRPr="00235FA4">
        <w:rPr>
          <w:b/>
        </w:rPr>
        <w:tab/>
      </w:r>
    </w:p>
    <w:p w:rsidR="00BC4327" w:rsidRDefault="00BC4327" w:rsidP="00BC4327">
      <w:pPr>
        <w:contextualSpacing/>
      </w:pPr>
      <w:r>
        <w:t>Die erwarteten Kompetenzen lassen sich den folgenden Kompetenzbereichen zuordnen:</w:t>
      </w:r>
    </w:p>
    <w:tbl>
      <w:tblPr>
        <w:tblStyle w:val="Tabellengitternetz"/>
        <w:tblW w:w="0" w:type="auto"/>
        <w:tblLook w:val="04A0"/>
      </w:tblPr>
      <w:tblGrid>
        <w:gridCol w:w="8755"/>
        <w:gridCol w:w="5672"/>
      </w:tblGrid>
      <w:tr w:rsidR="00BC4327" w:rsidTr="00893979">
        <w:tc>
          <w:tcPr>
            <w:tcW w:w="8755" w:type="dxa"/>
          </w:tcPr>
          <w:p w:rsidR="00BC4327" w:rsidRDefault="00BC4327" w:rsidP="00893979">
            <w:pPr>
              <w:pStyle w:val="Listenabsatz"/>
              <w:ind w:left="0"/>
            </w:pPr>
            <w:r>
              <w:t>Prozessbezogene Kompetenzen</w:t>
            </w:r>
          </w:p>
        </w:tc>
        <w:tc>
          <w:tcPr>
            <w:tcW w:w="5672" w:type="dxa"/>
          </w:tcPr>
          <w:p w:rsidR="00BC4327" w:rsidRDefault="00BC4327" w:rsidP="00893979">
            <w:pPr>
              <w:pStyle w:val="Listenabsatz"/>
              <w:ind w:left="0"/>
            </w:pPr>
            <w:r>
              <w:t>Inhaltsbezogene Kompetenzen</w:t>
            </w:r>
          </w:p>
        </w:tc>
      </w:tr>
      <w:tr w:rsidR="00BC4327" w:rsidTr="00893979">
        <w:tc>
          <w:tcPr>
            <w:tcW w:w="8755" w:type="dxa"/>
          </w:tcPr>
          <w:p w:rsidR="00BC4327" w:rsidRDefault="00BC4327" w:rsidP="00893979">
            <w:pPr>
              <w:pStyle w:val="Listenabsatz"/>
              <w:ind w:left="0"/>
            </w:pPr>
            <w:r>
              <w:t>P1: Mathematisch argumentieren</w:t>
            </w:r>
          </w:p>
          <w:p w:rsidR="00BC4327" w:rsidRDefault="00BC4327" w:rsidP="00893979">
            <w:pPr>
              <w:pStyle w:val="Listenabsatz"/>
              <w:ind w:left="0"/>
            </w:pPr>
            <w:r>
              <w:t>P2: Probleme mathematisch lösen</w:t>
            </w:r>
          </w:p>
          <w:p w:rsidR="00BC4327" w:rsidRDefault="00BC4327" w:rsidP="00893979">
            <w:pPr>
              <w:pStyle w:val="Listenabsatz"/>
              <w:ind w:left="0"/>
            </w:pPr>
            <w:r>
              <w:t>P3: Mathematisch modellieren</w:t>
            </w:r>
          </w:p>
          <w:p w:rsidR="00BC4327" w:rsidRDefault="00BC4327" w:rsidP="00893979">
            <w:pPr>
              <w:pStyle w:val="Listenabsatz"/>
              <w:ind w:left="0"/>
            </w:pPr>
            <w:r>
              <w:t>P4: Mathematische Darstellungen verwenden</w:t>
            </w:r>
          </w:p>
          <w:p w:rsidR="00BC4327" w:rsidRDefault="00BC4327" w:rsidP="00893979">
            <w:pPr>
              <w:pStyle w:val="Listenabsatz"/>
              <w:ind w:left="0"/>
            </w:pPr>
            <w:r>
              <w:t>P5: Mit symbolischen, formalen und technischen Elementen der Mathematik umgehen</w:t>
            </w:r>
          </w:p>
          <w:p w:rsidR="00BC4327" w:rsidRDefault="00BC4327" w:rsidP="00893979">
            <w:pPr>
              <w:pStyle w:val="Listenabsatz"/>
              <w:ind w:left="0"/>
            </w:pPr>
            <w:r>
              <w:t>P6: Kommunizieren</w:t>
            </w:r>
          </w:p>
        </w:tc>
        <w:tc>
          <w:tcPr>
            <w:tcW w:w="5672" w:type="dxa"/>
          </w:tcPr>
          <w:p w:rsidR="00BC4327" w:rsidRDefault="00BC4327" w:rsidP="00893979">
            <w:pPr>
              <w:pStyle w:val="Listenabsatz"/>
              <w:ind w:left="0"/>
            </w:pPr>
            <w:r>
              <w:t>I1: Zahlen und Operationen</w:t>
            </w:r>
          </w:p>
          <w:p w:rsidR="00BC4327" w:rsidRDefault="00BC4327" w:rsidP="00893979">
            <w:pPr>
              <w:pStyle w:val="Listenabsatz"/>
              <w:ind w:left="0"/>
            </w:pPr>
            <w:r>
              <w:t>I2: Größen und Messen</w:t>
            </w:r>
          </w:p>
          <w:p w:rsidR="00BC4327" w:rsidRDefault="00BC4327" w:rsidP="00893979">
            <w:pPr>
              <w:pStyle w:val="Listenabsatz"/>
              <w:ind w:left="0"/>
            </w:pPr>
            <w:r>
              <w:t>I3: Raum und Form</w:t>
            </w:r>
          </w:p>
          <w:p w:rsidR="00BC4327" w:rsidRDefault="00BC4327" w:rsidP="00893979">
            <w:pPr>
              <w:pStyle w:val="Listenabsatz"/>
              <w:ind w:left="0"/>
            </w:pPr>
            <w:r>
              <w:t>I4: Funktionaler Zusammenhang</w:t>
            </w:r>
          </w:p>
          <w:p w:rsidR="00BC4327" w:rsidRDefault="00BC4327" w:rsidP="00893979">
            <w:pPr>
              <w:pStyle w:val="Listenabsatz"/>
              <w:ind w:left="0"/>
            </w:pPr>
            <w:r>
              <w:t>I5: Daten und Zufall</w:t>
            </w:r>
          </w:p>
          <w:p w:rsidR="00BC4327" w:rsidRDefault="00BC4327" w:rsidP="00893979">
            <w:pPr>
              <w:pStyle w:val="Listenabsatz"/>
              <w:ind w:left="0"/>
            </w:pPr>
          </w:p>
        </w:tc>
      </w:tr>
    </w:tbl>
    <w:p w:rsidR="00BC4327" w:rsidRDefault="00BC4327" w:rsidP="00BC4327">
      <w:pPr>
        <w:pStyle w:val="Listenabsatz"/>
        <w:ind w:left="0"/>
      </w:pPr>
      <w:r>
        <w:t>*Möglichkeit zum fachübergreifenden Unterricht</w:t>
      </w:r>
      <w:r>
        <w:tab/>
      </w:r>
      <w:r>
        <w:tab/>
      </w:r>
      <w:r>
        <w:tab/>
        <w:t>**Fakultative Erweiterung</w:t>
      </w:r>
    </w:p>
    <w:tbl>
      <w:tblPr>
        <w:tblStyle w:val="Tabellengitternetz"/>
        <w:tblpPr w:leftFromText="141" w:rightFromText="141" w:vertAnchor="text" w:tblpY="1"/>
        <w:tblOverlap w:val="never"/>
        <w:tblW w:w="14503" w:type="dxa"/>
        <w:tblLayout w:type="fixed"/>
        <w:tblLook w:val="04A0"/>
      </w:tblPr>
      <w:tblGrid>
        <w:gridCol w:w="6629"/>
        <w:gridCol w:w="1276"/>
        <w:gridCol w:w="1275"/>
        <w:gridCol w:w="1560"/>
        <w:gridCol w:w="3763"/>
      </w:tblGrid>
      <w:tr w:rsidR="00BC4327" w:rsidTr="00893979">
        <w:tc>
          <w:tcPr>
            <w:tcW w:w="6629" w:type="dxa"/>
          </w:tcPr>
          <w:p w:rsidR="00BC4327" w:rsidRPr="005B6ED2" w:rsidRDefault="00BC4327" w:rsidP="00893979">
            <w:pPr>
              <w:contextualSpacing/>
              <w:rPr>
                <w:b/>
              </w:rPr>
            </w:pPr>
            <w:r w:rsidRPr="005B6ED2">
              <w:rPr>
                <w:b/>
              </w:rPr>
              <w:t>Inhalte/Themen</w:t>
            </w:r>
          </w:p>
        </w:tc>
        <w:tc>
          <w:tcPr>
            <w:tcW w:w="1276" w:type="dxa"/>
          </w:tcPr>
          <w:p w:rsidR="00BC4327" w:rsidRDefault="00BC4327" w:rsidP="00893979">
            <w:pPr>
              <w:contextualSpacing/>
              <w:rPr>
                <w:b/>
              </w:rPr>
            </w:pPr>
            <w:r w:rsidRPr="005B6ED2">
              <w:rPr>
                <w:b/>
              </w:rPr>
              <w:t>Lehrbuch</w:t>
            </w:r>
          </w:p>
          <w:p w:rsidR="00BC4327" w:rsidRPr="005B6ED2" w:rsidRDefault="00BC4327" w:rsidP="00893979">
            <w:pPr>
              <w:contextualSpacing/>
              <w:rPr>
                <w:b/>
              </w:rPr>
            </w:pPr>
            <w:r>
              <w:rPr>
                <w:b/>
              </w:rPr>
              <w:t>Seiten</w:t>
            </w:r>
          </w:p>
        </w:tc>
        <w:tc>
          <w:tcPr>
            <w:tcW w:w="1275" w:type="dxa"/>
          </w:tcPr>
          <w:p w:rsidR="00BC4327" w:rsidRDefault="00BC4327" w:rsidP="00893979">
            <w:pPr>
              <w:contextualSpacing/>
              <w:rPr>
                <w:b/>
              </w:rPr>
            </w:pPr>
            <w:r w:rsidRPr="005B6ED2">
              <w:rPr>
                <w:b/>
              </w:rPr>
              <w:t>Zeitbedarf</w:t>
            </w:r>
          </w:p>
          <w:p w:rsidR="00BC4327" w:rsidRPr="005B6ED2" w:rsidRDefault="00BC4327" w:rsidP="00893979">
            <w:pPr>
              <w:contextualSpacing/>
              <w:rPr>
                <w:b/>
              </w:rPr>
            </w:pPr>
            <w:r>
              <w:rPr>
                <w:b/>
              </w:rPr>
              <w:t>in Wochen</w:t>
            </w:r>
          </w:p>
        </w:tc>
        <w:tc>
          <w:tcPr>
            <w:tcW w:w="1560" w:type="dxa"/>
          </w:tcPr>
          <w:p w:rsidR="00BC4327" w:rsidRDefault="00BC4327" w:rsidP="00893979">
            <w:pPr>
              <w:contextualSpacing/>
              <w:rPr>
                <w:b/>
              </w:rPr>
            </w:pPr>
            <w:r w:rsidRPr="005B6ED2">
              <w:rPr>
                <w:b/>
              </w:rPr>
              <w:t>Kompetenzen</w:t>
            </w:r>
          </w:p>
          <w:p w:rsidR="00BC4327" w:rsidRPr="005B6ED2" w:rsidRDefault="00BC4327" w:rsidP="00893979">
            <w:pPr>
              <w:contextualSpacing/>
              <w:rPr>
                <w:b/>
              </w:rPr>
            </w:pPr>
          </w:p>
        </w:tc>
        <w:tc>
          <w:tcPr>
            <w:tcW w:w="3763" w:type="dxa"/>
          </w:tcPr>
          <w:p w:rsidR="00BC4327" w:rsidRDefault="00BC4327" w:rsidP="00893979">
            <w:pPr>
              <w:contextualSpacing/>
              <w:rPr>
                <w:b/>
              </w:rPr>
            </w:pPr>
            <w:r w:rsidRPr="005B6ED2">
              <w:rPr>
                <w:b/>
              </w:rPr>
              <w:t>Medien</w:t>
            </w:r>
            <w:r>
              <w:rPr>
                <w:b/>
              </w:rPr>
              <w:t>einsatz</w:t>
            </w:r>
          </w:p>
          <w:p w:rsidR="00BC4327" w:rsidRPr="006439DF" w:rsidRDefault="00BC4327" w:rsidP="00893979">
            <w:pPr>
              <w:contextualSpacing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Methoden</w:t>
            </w:r>
          </w:p>
        </w:tc>
      </w:tr>
      <w:tr w:rsidR="00BC4327" w:rsidTr="00893979">
        <w:tc>
          <w:tcPr>
            <w:tcW w:w="6629" w:type="dxa"/>
          </w:tcPr>
          <w:p w:rsidR="00BC4327" w:rsidRDefault="00EE5986" w:rsidP="00BC4327">
            <w:pPr>
              <w:pStyle w:val="Listenabsatz"/>
              <w:numPr>
                <w:ilvl w:val="0"/>
                <w:numId w:val="1"/>
              </w:numPr>
            </w:pPr>
            <w:r>
              <w:t>Quadratwurzeln</w:t>
            </w:r>
          </w:p>
          <w:p w:rsidR="00BC4327" w:rsidRDefault="00EE5986" w:rsidP="00BC4327">
            <w:pPr>
              <w:pStyle w:val="Listenabsatz"/>
              <w:numPr>
                <w:ilvl w:val="0"/>
                <w:numId w:val="2"/>
              </w:numPr>
            </w:pPr>
            <w:r>
              <w:t>Einführung der Quadratwurzeln</w:t>
            </w:r>
          </w:p>
          <w:p w:rsidR="00BC4327" w:rsidRDefault="00EE5986" w:rsidP="00BC4327">
            <w:pPr>
              <w:pStyle w:val="Listenabsatz"/>
              <w:numPr>
                <w:ilvl w:val="0"/>
                <w:numId w:val="2"/>
              </w:numPr>
            </w:pPr>
            <w:r>
              <w:t>Näherungswerte für Quadratwurzeln</w:t>
            </w:r>
          </w:p>
          <w:p w:rsidR="00BC4327" w:rsidRDefault="00EE5986" w:rsidP="00BC4327">
            <w:pPr>
              <w:pStyle w:val="Listenabsatz"/>
              <w:numPr>
                <w:ilvl w:val="0"/>
                <w:numId w:val="2"/>
              </w:numPr>
            </w:pPr>
            <w:r>
              <w:t>Rechenregeln für Quadratwurzeln und ihre Anwendung</w:t>
            </w:r>
          </w:p>
          <w:p w:rsidR="00BC4327" w:rsidRDefault="00EE5986" w:rsidP="00BC4327">
            <w:pPr>
              <w:pStyle w:val="Listenabsatz"/>
              <w:numPr>
                <w:ilvl w:val="0"/>
                <w:numId w:val="2"/>
              </w:numPr>
            </w:pPr>
            <w:r>
              <w:t>Anwenden der Wurzelgesetze auf Terme mit Variablen</w:t>
            </w:r>
          </w:p>
          <w:p w:rsidR="00BC4327" w:rsidRDefault="00EE5986" w:rsidP="00BC4327">
            <w:pPr>
              <w:pStyle w:val="Listenabsatz"/>
              <w:numPr>
                <w:ilvl w:val="0"/>
                <w:numId w:val="2"/>
              </w:numPr>
            </w:pPr>
            <w:r>
              <w:t>Umformen von Wurzeltermen</w:t>
            </w:r>
          </w:p>
          <w:p w:rsidR="00BC4327" w:rsidRDefault="00BC4327" w:rsidP="004879AA">
            <w:pPr>
              <w:pStyle w:val="Listenabsatz"/>
            </w:pPr>
          </w:p>
        </w:tc>
        <w:tc>
          <w:tcPr>
            <w:tcW w:w="1276" w:type="dxa"/>
          </w:tcPr>
          <w:p w:rsidR="00BC4327" w:rsidRDefault="004879AA" w:rsidP="00893979">
            <w:pPr>
              <w:contextualSpacing/>
            </w:pPr>
            <w:r>
              <w:t>11 - 30</w:t>
            </w:r>
          </w:p>
        </w:tc>
        <w:tc>
          <w:tcPr>
            <w:tcW w:w="1275" w:type="dxa"/>
          </w:tcPr>
          <w:p w:rsidR="00BC4327" w:rsidRDefault="00BC4327" w:rsidP="00893979">
            <w:pPr>
              <w:contextualSpacing/>
            </w:pPr>
            <w:r>
              <w:t>ca.</w:t>
            </w:r>
            <w:r w:rsidR="00EE5986">
              <w:t xml:space="preserve"> </w:t>
            </w:r>
            <w:r w:rsidR="0052306E">
              <w:t>4</w:t>
            </w:r>
          </w:p>
        </w:tc>
        <w:tc>
          <w:tcPr>
            <w:tcW w:w="1560" w:type="dxa"/>
          </w:tcPr>
          <w:tbl>
            <w:tblPr>
              <w:tblW w:w="17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60"/>
              <w:gridCol w:w="900"/>
            </w:tblGrid>
            <w:tr w:rsidR="00BC4327" w:rsidRPr="00CF148F" w:rsidTr="00893979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327" w:rsidRPr="00CF148F" w:rsidRDefault="00BC4327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327" w:rsidRPr="00CF148F" w:rsidRDefault="00EE5986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I1</w:t>
                  </w:r>
                </w:p>
              </w:tc>
            </w:tr>
            <w:tr w:rsidR="00BC4327" w:rsidRPr="00CF148F" w:rsidTr="00893979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327" w:rsidRPr="00CF148F" w:rsidRDefault="00BC4327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327" w:rsidRPr="00CF148F" w:rsidRDefault="00BC4327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I2</w:t>
                  </w:r>
                </w:p>
              </w:tc>
            </w:tr>
            <w:tr w:rsidR="00BC4327" w:rsidRPr="00CF148F" w:rsidTr="00893979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327" w:rsidRPr="00CF148F" w:rsidRDefault="00BC4327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327" w:rsidRPr="00CF148F" w:rsidRDefault="00BC4327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BC4327" w:rsidRPr="00CF148F" w:rsidTr="00893979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327" w:rsidRPr="00CF148F" w:rsidRDefault="00BC4327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4327" w:rsidRPr="00CF148F" w:rsidRDefault="00BC4327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BC4327" w:rsidRPr="00CF148F" w:rsidTr="00893979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327" w:rsidRPr="00CF148F" w:rsidRDefault="00BC4327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4327" w:rsidRPr="00CF148F" w:rsidRDefault="00BC4327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BC4327" w:rsidRPr="00CF148F" w:rsidTr="00893979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327" w:rsidRPr="00CF148F" w:rsidRDefault="00BC4327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327" w:rsidRPr="00CF148F" w:rsidRDefault="00BC4327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BC4327" w:rsidRDefault="00BC4327" w:rsidP="00893979">
            <w:pPr>
              <w:contextualSpacing/>
            </w:pPr>
          </w:p>
        </w:tc>
        <w:tc>
          <w:tcPr>
            <w:tcW w:w="3763" w:type="dxa"/>
          </w:tcPr>
          <w:p w:rsidR="00BC4327" w:rsidRPr="00D54EE0" w:rsidRDefault="00BC4327" w:rsidP="00893979"/>
        </w:tc>
      </w:tr>
      <w:tr w:rsidR="00BC4327" w:rsidTr="00893979">
        <w:tc>
          <w:tcPr>
            <w:tcW w:w="6629" w:type="dxa"/>
          </w:tcPr>
          <w:p w:rsidR="00BC4327" w:rsidRDefault="004879AA" w:rsidP="00BC4327">
            <w:pPr>
              <w:pStyle w:val="Listenabsatz"/>
              <w:numPr>
                <w:ilvl w:val="0"/>
                <w:numId w:val="1"/>
              </w:numPr>
            </w:pPr>
            <w:r>
              <w:t>Satz des Pythagoras</w:t>
            </w:r>
          </w:p>
          <w:p w:rsidR="00BC4327" w:rsidRDefault="004879AA" w:rsidP="00BC4327">
            <w:pPr>
              <w:pStyle w:val="Listenabsatz"/>
              <w:numPr>
                <w:ilvl w:val="0"/>
                <w:numId w:val="3"/>
              </w:numPr>
            </w:pPr>
            <w:r>
              <w:t>Satz des Pythagoras</w:t>
            </w:r>
          </w:p>
          <w:p w:rsidR="00BC4327" w:rsidRDefault="004879AA" w:rsidP="00BC4327">
            <w:pPr>
              <w:pStyle w:val="Listenabsatz"/>
              <w:numPr>
                <w:ilvl w:val="0"/>
                <w:numId w:val="3"/>
              </w:numPr>
            </w:pPr>
            <w:r>
              <w:t>Berechnen von Streckenlängen</w:t>
            </w:r>
          </w:p>
          <w:p w:rsidR="00BC4327" w:rsidRDefault="004879AA" w:rsidP="00BC4327">
            <w:pPr>
              <w:pStyle w:val="Listenabsatz"/>
              <w:numPr>
                <w:ilvl w:val="0"/>
                <w:numId w:val="3"/>
              </w:numPr>
            </w:pPr>
            <w:r>
              <w:t>Umkehrung des Satzes des Pythagoras</w:t>
            </w:r>
          </w:p>
          <w:p w:rsidR="00BC4327" w:rsidRDefault="004879AA" w:rsidP="004879AA">
            <w:pPr>
              <w:pStyle w:val="Listenabsatz"/>
              <w:numPr>
                <w:ilvl w:val="0"/>
                <w:numId w:val="3"/>
              </w:numPr>
            </w:pPr>
            <w:r>
              <w:t xml:space="preserve">Höhensatz und </w:t>
            </w:r>
            <w:proofErr w:type="spellStart"/>
            <w:r>
              <w:t>Kathetensatz</w:t>
            </w:r>
            <w:proofErr w:type="spellEnd"/>
            <w:r>
              <w:t xml:space="preserve"> des </w:t>
            </w:r>
            <w:proofErr w:type="spellStart"/>
            <w:r>
              <w:t>Euklid</w:t>
            </w:r>
            <w:proofErr w:type="spellEnd"/>
          </w:p>
        </w:tc>
        <w:tc>
          <w:tcPr>
            <w:tcW w:w="1276" w:type="dxa"/>
          </w:tcPr>
          <w:p w:rsidR="00BC4327" w:rsidRDefault="004879AA" w:rsidP="00893979">
            <w:pPr>
              <w:contextualSpacing/>
            </w:pPr>
            <w:r>
              <w:t>31 - 55</w:t>
            </w:r>
          </w:p>
        </w:tc>
        <w:tc>
          <w:tcPr>
            <w:tcW w:w="1275" w:type="dxa"/>
          </w:tcPr>
          <w:p w:rsidR="00BC4327" w:rsidRDefault="00EE5986" w:rsidP="00893979">
            <w:pPr>
              <w:contextualSpacing/>
            </w:pPr>
            <w:r>
              <w:t xml:space="preserve">ca. </w:t>
            </w:r>
            <w:r w:rsidR="00262231">
              <w:t>4</w:t>
            </w:r>
          </w:p>
        </w:tc>
        <w:tc>
          <w:tcPr>
            <w:tcW w:w="1560" w:type="dxa"/>
          </w:tcPr>
          <w:tbl>
            <w:tblPr>
              <w:tblW w:w="34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60"/>
              <w:gridCol w:w="860"/>
              <w:gridCol w:w="860"/>
              <w:gridCol w:w="900"/>
            </w:tblGrid>
            <w:tr w:rsidR="004879AA" w:rsidRPr="00CF148F" w:rsidTr="002F60B5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0721FC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363751">
                    <w:rPr>
                      <w:rFonts w:ascii="Calibri" w:eastAsia="Times New Roman" w:hAnsi="Calibri" w:cs="Times New Roman"/>
                      <w:lang w:eastAsia="de-DE"/>
                    </w:rPr>
                    <w:t>P1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2F60B5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I2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2F60B5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I3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2F60B5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2F60B5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2F60B5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BC4327" w:rsidRDefault="00BC4327" w:rsidP="00893979">
            <w:pPr>
              <w:contextualSpacing/>
            </w:pPr>
          </w:p>
        </w:tc>
        <w:tc>
          <w:tcPr>
            <w:tcW w:w="3763" w:type="dxa"/>
          </w:tcPr>
          <w:p w:rsidR="00BC4327" w:rsidRDefault="00262231" w:rsidP="00893979">
            <w:pPr>
              <w:contextualSpacing/>
            </w:pPr>
            <w:r>
              <w:t>DGS zur Exploration</w:t>
            </w:r>
          </w:p>
          <w:p w:rsidR="004405D2" w:rsidRDefault="004405D2" w:rsidP="00893979">
            <w:pPr>
              <w:contextualSpacing/>
            </w:pPr>
            <w:r>
              <w:t>CAS zum Lösen von Gleichungen</w:t>
            </w:r>
          </w:p>
        </w:tc>
      </w:tr>
      <w:tr w:rsidR="00BC4327" w:rsidTr="00893979">
        <w:tc>
          <w:tcPr>
            <w:tcW w:w="6629" w:type="dxa"/>
          </w:tcPr>
          <w:p w:rsidR="00BC4327" w:rsidRDefault="004879AA" w:rsidP="00BC4327">
            <w:pPr>
              <w:pStyle w:val="Listenabsatz"/>
              <w:numPr>
                <w:ilvl w:val="0"/>
                <w:numId w:val="1"/>
              </w:numPr>
            </w:pPr>
            <w:r>
              <w:t>Quadratische Zusammenhänge</w:t>
            </w:r>
          </w:p>
          <w:p w:rsidR="00BC4327" w:rsidRDefault="004879AA" w:rsidP="00BC4327">
            <w:pPr>
              <w:pStyle w:val="Listenabsatz"/>
              <w:numPr>
                <w:ilvl w:val="0"/>
                <w:numId w:val="4"/>
              </w:numPr>
            </w:pPr>
            <w:r>
              <w:t>Quadratische Funktionen - Definition</w:t>
            </w:r>
          </w:p>
          <w:p w:rsidR="00BC4327" w:rsidRDefault="00225DBC" w:rsidP="00BC4327">
            <w:pPr>
              <w:pStyle w:val="Listenabsatz"/>
              <w:numPr>
                <w:ilvl w:val="0"/>
                <w:numId w:val="4"/>
              </w:numPr>
            </w:pPr>
            <w:r>
              <w:t>Quadratfunktion – Normalparabel – Gleichungen: x</w:t>
            </w:r>
            <w:r>
              <w:rPr>
                <w:vertAlign w:val="superscript"/>
              </w:rPr>
              <w:t>2</w:t>
            </w:r>
            <w:r>
              <w:t xml:space="preserve"> = r</w:t>
            </w:r>
          </w:p>
          <w:p w:rsidR="00BC4327" w:rsidRDefault="00225DBC" w:rsidP="00BC4327">
            <w:pPr>
              <w:pStyle w:val="Listenabsatz"/>
              <w:numPr>
                <w:ilvl w:val="0"/>
                <w:numId w:val="4"/>
              </w:numPr>
            </w:pPr>
            <w:r>
              <w:t>Verschieben der Normalparabel</w:t>
            </w:r>
          </w:p>
          <w:p w:rsidR="00225DBC" w:rsidRDefault="00225DBC" w:rsidP="00225DBC">
            <w:pPr>
              <w:pStyle w:val="Listenabsatz"/>
              <w:numPr>
                <w:ilvl w:val="1"/>
                <w:numId w:val="4"/>
              </w:numPr>
            </w:pPr>
            <w:r>
              <w:t>Parallel zur y-Achse</w:t>
            </w:r>
          </w:p>
          <w:p w:rsidR="00225DBC" w:rsidRDefault="00225DBC" w:rsidP="00225DBC">
            <w:pPr>
              <w:pStyle w:val="Listenabsatz"/>
              <w:numPr>
                <w:ilvl w:val="1"/>
                <w:numId w:val="4"/>
              </w:numPr>
            </w:pPr>
            <w:r>
              <w:lastRenderedPageBreak/>
              <w:t>Parallel zur x-Achse – Gleichungen: (x + d)</w:t>
            </w:r>
            <w:r>
              <w:rPr>
                <w:vertAlign w:val="superscript"/>
              </w:rPr>
              <w:t>2</w:t>
            </w:r>
            <w:r>
              <w:t xml:space="preserve"> = r</w:t>
            </w:r>
          </w:p>
          <w:p w:rsidR="00225DBC" w:rsidRDefault="00225DBC" w:rsidP="00225DBC">
            <w:pPr>
              <w:pStyle w:val="Listenabsatz"/>
              <w:numPr>
                <w:ilvl w:val="1"/>
                <w:numId w:val="4"/>
              </w:numPr>
            </w:pPr>
            <w:r>
              <w:t>In beliebiger Richtung – Gleichungen: x</w:t>
            </w:r>
            <w:r>
              <w:rPr>
                <w:vertAlign w:val="superscript"/>
              </w:rPr>
              <w:t>2</w:t>
            </w:r>
            <w:r>
              <w:t xml:space="preserve"> +</w:t>
            </w:r>
            <w:proofErr w:type="spellStart"/>
            <w:r>
              <w:t>p∙x</w:t>
            </w:r>
            <w:proofErr w:type="spellEnd"/>
            <w:r>
              <w:t xml:space="preserve"> + q = 0</w:t>
            </w:r>
          </w:p>
          <w:p w:rsidR="00225DBC" w:rsidRDefault="00225DBC" w:rsidP="00225DBC">
            <w:pPr>
              <w:pStyle w:val="Listenabsatz"/>
              <w:numPr>
                <w:ilvl w:val="0"/>
                <w:numId w:val="4"/>
              </w:numPr>
            </w:pPr>
            <w:r>
              <w:t>Strecken und Spiegeln der Normalparabel</w:t>
            </w:r>
          </w:p>
          <w:p w:rsidR="00225DBC" w:rsidRDefault="00225DBC" w:rsidP="00225DBC">
            <w:pPr>
              <w:pStyle w:val="Listenabsatz"/>
              <w:numPr>
                <w:ilvl w:val="0"/>
                <w:numId w:val="4"/>
              </w:numPr>
            </w:pPr>
            <w:r>
              <w:t>Strecken und Verschieben der Normalparabel</w:t>
            </w:r>
          </w:p>
          <w:p w:rsidR="00225DBC" w:rsidRDefault="00225DBC" w:rsidP="00225DBC">
            <w:pPr>
              <w:pStyle w:val="Listenabsatz"/>
              <w:numPr>
                <w:ilvl w:val="0"/>
                <w:numId w:val="7"/>
              </w:numPr>
            </w:pPr>
            <w:r>
              <w:t>Gleichungen: a∙x</w:t>
            </w:r>
            <w:r w:rsidRPr="00225DBC"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b∙x</w:t>
            </w:r>
            <w:proofErr w:type="spellEnd"/>
            <w:r>
              <w:t xml:space="preserve"> + c = 0</w:t>
            </w:r>
          </w:p>
          <w:p w:rsidR="00225DBC" w:rsidRDefault="00225DBC" w:rsidP="001B11C9">
            <w:pPr>
              <w:pStyle w:val="Listenabsatz"/>
              <w:numPr>
                <w:ilvl w:val="0"/>
                <w:numId w:val="8"/>
              </w:numPr>
            </w:pPr>
            <w:r>
              <w:t>** Bremsen und Anhalten von Fahrzeugen</w:t>
            </w:r>
          </w:p>
          <w:p w:rsidR="00225DBC" w:rsidRDefault="001B11C9" w:rsidP="00225DBC">
            <w:pPr>
              <w:pStyle w:val="Listenabsatz"/>
              <w:numPr>
                <w:ilvl w:val="0"/>
                <w:numId w:val="4"/>
              </w:numPr>
            </w:pPr>
            <w:r>
              <w:t>Strategie zum Lösen quadratischer Gleichungen</w:t>
            </w:r>
          </w:p>
          <w:p w:rsidR="001B11C9" w:rsidRDefault="001B11C9" w:rsidP="00225DBC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Linearfaktorzerlegung</w:t>
            </w:r>
            <w:proofErr w:type="spellEnd"/>
            <w:r>
              <w:t xml:space="preserve"> quadratischer Terme – Satz des </w:t>
            </w:r>
            <w:proofErr w:type="spellStart"/>
            <w:r>
              <w:t>Vieta</w:t>
            </w:r>
            <w:proofErr w:type="spellEnd"/>
          </w:p>
          <w:p w:rsidR="001B11C9" w:rsidRDefault="001B11C9" w:rsidP="00225DBC">
            <w:pPr>
              <w:pStyle w:val="Listenabsatz"/>
              <w:numPr>
                <w:ilvl w:val="0"/>
                <w:numId w:val="4"/>
              </w:numPr>
            </w:pPr>
            <w:r>
              <w:t>Schnittpunkte von Parabeln und Geraden</w:t>
            </w:r>
          </w:p>
          <w:p w:rsidR="001B11C9" w:rsidRDefault="002A0B7B" w:rsidP="00225DBC">
            <w:pPr>
              <w:pStyle w:val="Listenabsatz"/>
              <w:numPr>
                <w:ilvl w:val="0"/>
                <w:numId w:val="4"/>
              </w:numPr>
            </w:pPr>
            <w:r>
              <w:t>*(Kunst)/</w:t>
            </w:r>
            <w:r w:rsidR="001B11C9">
              <w:t>** Goldener Schnitt</w:t>
            </w:r>
          </w:p>
          <w:p w:rsidR="001B11C9" w:rsidRDefault="001B11C9" w:rsidP="00225DBC">
            <w:pPr>
              <w:pStyle w:val="Listenabsatz"/>
              <w:numPr>
                <w:ilvl w:val="0"/>
                <w:numId w:val="4"/>
              </w:numPr>
            </w:pPr>
            <w:r>
              <w:t>Modellieren – Anwenden von quadratischen Gleichungen</w:t>
            </w:r>
          </w:p>
          <w:p w:rsidR="001B11C9" w:rsidRDefault="001B11C9" w:rsidP="00225DBC">
            <w:pPr>
              <w:pStyle w:val="Listenabsatz"/>
              <w:numPr>
                <w:ilvl w:val="0"/>
                <w:numId w:val="4"/>
              </w:numPr>
            </w:pPr>
            <w:r>
              <w:t>Optimierungsprobleme mit quadratischen Funktionen – Lösungsstrategien</w:t>
            </w:r>
          </w:p>
          <w:p w:rsidR="001B11C9" w:rsidRDefault="001B11C9" w:rsidP="00225DBC">
            <w:pPr>
              <w:pStyle w:val="Listenabsatz"/>
              <w:numPr>
                <w:ilvl w:val="0"/>
                <w:numId w:val="4"/>
              </w:numPr>
            </w:pPr>
            <w:r>
              <w:t>Bestimmen von Parabeln</w:t>
            </w:r>
          </w:p>
          <w:p w:rsidR="001B11C9" w:rsidRDefault="001B11C9" w:rsidP="00225DBC">
            <w:pPr>
              <w:pStyle w:val="Listenabsatz"/>
              <w:numPr>
                <w:ilvl w:val="0"/>
                <w:numId w:val="4"/>
              </w:numPr>
            </w:pPr>
            <w:r>
              <w:t xml:space="preserve">Parabeln als </w:t>
            </w:r>
            <w:proofErr w:type="spellStart"/>
            <w:r>
              <w:t>Qrtslinien</w:t>
            </w:r>
            <w:proofErr w:type="spellEnd"/>
          </w:p>
          <w:p w:rsidR="00BC4327" w:rsidRDefault="00BC4327" w:rsidP="00225DBC">
            <w:r>
              <w:t xml:space="preserve">    </w:t>
            </w:r>
          </w:p>
        </w:tc>
        <w:tc>
          <w:tcPr>
            <w:tcW w:w="1276" w:type="dxa"/>
          </w:tcPr>
          <w:p w:rsidR="00BC4327" w:rsidRDefault="001B11C9" w:rsidP="00893979">
            <w:pPr>
              <w:contextualSpacing/>
            </w:pPr>
            <w:r>
              <w:lastRenderedPageBreak/>
              <w:t>57 - 127</w:t>
            </w:r>
          </w:p>
        </w:tc>
        <w:tc>
          <w:tcPr>
            <w:tcW w:w="1275" w:type="dxa"/>
          </w:tcPr>
          <w:p w:rsidR="00BC4327" w:rsidRDefault="00EE5986" w:rsidP="00893979">
            <w:pPr>
              <w:contextualSpacing/>
            </w:pPr>
            <w:r>
              <w:t xml:space="preserve">ca. </w:t>
            </w:r>
            <w:r w:rsidR="0052306E">
              <w:t>4</w:t>
            </w:r>
          </w:p>
          <w:p w:rsidR="0052306E" w:rsidRDefault="0052306E" w:rsidP="00893979">
            <w:pPr>
              <w:contextualSpacing/>
            </w:pPr>
          </w:p>
          <w:p w:rsidR="0052306E" w:rsidRDefault="0052306E" w:rsidP="00893979">
            <w:pPr>
              <w:contextualSpacing/>
            </w:pPr>
          </w:p>
          <w:p w:rsidR="0052306E" w:rsidRDefault="0052306E" w:rsidP="00893979">
            <w:pPr>
              <w:contextualSpacing/>
            </w:pPr>
          </w:p>
          <w:p w:rsidR="0052306E" w:rsidRDefault="0052306E" w:rsidP="00893979">
            <w:pPr>
              <w:contextualSpacing/>
            </w:pPr>
          </w:p>
          <w:p w:rsidR="0052306E" w:rsidRDefault="0052306E" w:rsidP="00893979">
            <w:pPr>
              <w:contextualSpacing/>
            </w:pPr>
          </w:p>
          <w:p w:rsidR="0052306E" w:rsidRDefault="0052306E" w:rsidP="00893979">
            <w:pPr>
              <w:contextualSpacing/>
            </w:pPr>
          </w:p>
          <w:p w:rsidR="0052306E" w:rsidRDefault="0052306E" w:rsidP="00893979">
            <w:pPr>
              <w:contextualSpacing/>
            </w:pPr>
          </w:p>
          <w:p w:rsidR="0052306E" w:rsidRDefault="0052306E" w:rsidP="00893979">
            <w:pPr>
              <w:contextualSpacing/>
            </w:pPr>
          </w:p>
          <w:p w:rsidR="0052306E" w:rsidRDefault="0052306E" w:rsidP="00893979">
            <w:pPr>
              <w:contextualSpacing/>
            </w:pPr>
          </w:p>
          <w:p w:rsidR="0052306E" w:rsidRDefault="0052306E" w:rsidP="00893979">
            <w:pPr>
              <w:contextualSpacing/>
            </w:pPr>
          </w:p>
          <w:p w:rsidR="0052306E" w:rsidRDefault="0052306E" w:rsidP="00893979">
            <w:pPr>
              <w:contextualSpacing/>
            </w:pPr>
            <w:r>
              <w:t>ca.</w:t>
            </w:r>
            <w:r w:rsidR="00F92BB9">
              <w:t xml:space="preserve"> 5</w:t>
            </w:r>
          </w:p>
        </w:tc>
        <w:tc>
          <w:tcPr>
            <w:tcW w:w="1560" w:type="dxa"/>
          </w:tcPr>
          <w:tbl>
            <w:tblPr>
              <w:tblW w:w="34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60"/>
              <w:gridCol w:w="860"/>
              <w:gridCol w:w="860"/>
              <w:gridCol w:w="900"/>
            </w:tblGrid>
            <w:tr w:rsidR="004879AA" w:rsidRPr="00CF148F" w:rsidTr="002C46D8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I1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2C46D8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07562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2C46D8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2C46D8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I4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2C46D8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2C46D8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lastRenderedPageBreak/>
                    <w:t>P6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BC4327" w:rsidRDefault="00BC4327" w:rsidP="00893979">
            <w:pPr>
              <w:contextualSpacing/>
            </w:pPr>
          </w:p>
        </w:tc>
        <w:tc>
          <w:tcPr>
            <w:tcW w:w="3763" w:type="dxa"/>
          </w:tcPr>
          <w:p w:rsidR="00BC4327" w:rsidRDefault="00BC4327" w:rsidP="00893979">
            <w:pPr>
              <w:contextualSpacing/>
            </w:pPr>
          </w:p>
          <w:p w:rsidR="00262231" w:rsidRDefault="00262231" w:rsidP="00893979">
            <w:pPr>
              <w:contextualSpacing/>
            </w:pPr>
          </w:p>
          <w:p w:rsidR="00262231" w:rsidRDefault="00262231" w:rsidP="00893979">
            <w:pPr>
              <w:contextualSpacing/>
            </w:pPr>
          </w:p>
          <w:p w:rsidR="00262231" w:rsidRDefault="00262231" w:rsidP="00893979">
            <w:pPr>
              <w:contextualSpacing/>
            </w:pPr>
          </w:p>
          <w:p w:rsidR="00262231" w:rsidRDefault="00262231" w:rsidP="00893979">
            <w:pPr>
              <w:contextualSpacing/>
            </w:pPr>
          </w:p>
          <w:p w:rsidR="00262231" w:rsidRDefault="00262231" w:rsidP="00893979">
            <w:pPr>
              <w:contextualSpacing/>
            </w:pPr>
          </w:p>
          <w:p w:rsidR="00262231" w:rsidRDefault="00262231" w:rsidP="00893979">
            <w:pPr>
              <w:contextualSpacing/>
            </w:pPr>
          </w:p>
          <w:p w:rsidR="00262231" w:rsidRDefault="00262231" w:rsidP="00893979">
            <w:pPr>
              <w:contextualSpacing/>
            </w:pPr>
          </w:p>
          <w:p w:rsidR="00262231" w:rsidRDefault="00262231" w:rsidP="00893979">
            <w:pPr>
              <w:contextualSpacing/>
            </w:pPr>
          </w:p>
          <w:p w:rsidR="00262231" w:rsidRDefault="00262231" w:rsidP="00893979">
            <w:pPr>
              <w:contextualSpacing/>
            </w:pPr>
          </w:p>
          <w:p w:rsidR="00262231" w:rsidRDefault="00262231" w:rsidP="00893979">
            <w:pPr>
              <w:contextualSpacing/>
            </w:pPr>
          </w:p>
          <w:p w:rsidR="00262231" w:rsidRDefault="00262231" w:rsidP="00893979">
            <w:pPr>
              <w:contextualSpacing/>
            </w:pPr>
            <w:r>
              <w:t>CAS zum Lösen quadratischer Gleichungen</w:t>
            </w:r>
          </w:p>
          <w:p w:rsidR="00262231" w:rsidRDefault="00262231" w:rsidP="00893979">
            <w:pPr>
              <w:contextualSpacing/>
            </w:pPr>
          </w:p>
          <w:p w:rsidR="00262231" w:rsidRDefault="00262231" w:rsidP="00893979">
            <w:pPr>
              <w:contextualSpacing/>
            </w:pPr>
          </w:p>
          <w:p w:rsidR="00262231" w:rsidRDefault="00262231" w:rsidP="00893979">
            <w:pPr>
              <w:contextualSpacing/>
            </w:pPr>
            <w:r>
              <w:t>Regressionsmodul</w:t>
            </w:r>
          </w:p>
        </w:tc>
      </w:tr>
      <w:tr w:rsidR="00BC4327" w:rsidTr="00893979">
        <w:tc>
          <w:tcPr>
            <w:tcW w:w="6629" w:type="dxa"/>
          </w:tcPr>
          <w:p w:rsidR="00BC4327" w:rsidRDefault="001B11C9" w:rsidP="00BC4327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 xml:space="preserve">Baumdiagramme und </w:t>
            </w:r>
            <w:proofErr w:type="spellStart"/>
            <w:r>
              <w:t>Vierfeldertafeln</w:t>
            </w:r>
            <w:proofErr w:type="spellEnd"/>
          </w:p>
          <w:p w:rsidR="00BC4327" w:rsidRDefault="001B11C9" w:rsidP="00BC4327">
            <w:pPr>
              <w:pStyle w:val="Listenabsatz"/>
              <w:numPr>
                <w:ilvl w:val="0"/>
                <w:numId w:val="5"/>
              </w:numPr>
            </w:pPr>
            <w:r>
              <w:t xml:space="preserve">Darstellung von Daten in </w:t>
            </w:r>
            <w:proofErr w:type="spellStart"/>
            <w:r>
              <w:t>Vierfeldertafeln</w:t>
            </w:r>
            <w:proofErr w:type="spellEnd"/>
          </w:p>
          <w:p w:rsidR="00BC4327" w:rsidRDefault="001B11C9" w:rsidP="00BC4327">
            <w:pPr>
              <w:pStyle w:val="Listenabsatz"/>
              <w:numPr>
                <w:ilvl w:val="0"/>
                <w:numId w:val="5"/>
              </w:numPr>
            </w:pPr>
            <w:proofErr w:type="spellStart"/>
            <w:r>
              <w:t>Vierfeldertafeln</w:t>
            </w:r>
            <w:proofErr w:type="spellEnd"/>
            <w:r>
              <w:t xml:space="preserve"> und Zufallsexperimente</w:t>
            </w:r>
          </w:p>
          <w:p w:rsidR="00BC4327" w:rsidRDefault="001B11C9" w:rsidP="00BC4327">
            <w:pPr>
              <w:pStyle w:val="Listenabsatz"/>
              <w:numPr>
                <w:ilvl w:val="0"/>
                <w:numId w:val="5"/>
              </w:numPr>
            </w:pPr>
            <w:r>
              <w:t>Umkehren von Baumdiagrammen</w:t>
            </w:r>
          </w:p>
          <w:p w:rsidR="002A0B7B" w:rsidRDefault="002A0B7B" w:rsidP="00BC4327">
            <w:pPr>
              <w:pStyle w:val="Listenabsatz"/>
              <w:numPr>
                <w:ilvl w:val="0"/>
                <w:numId w:val="5"/>
              </w:numPr>
            </w:pPr>
            <w:r>
              <w:t xml:space="preserve">*(Biologie) Medizinische Tests </w:t>
            </w:r>
          </w:p>
          <w:p w:rsidR="00BC4327" w:rsidRDefault="00ED2DA3" w:rsidP="00BC4327">
            <w:pPr>
              <w:pStyle w:val="Listenabsatz"/>
              <w:numPr>
                <w:ilvl w:val="0"/>
                <w:numId w:val="5"/>
              </w:numPr>
            </w:pPr>
            <w:r>
              <w:t>**Paradox erscheinende Wahrscheinlichkeiten</w:t>
            </w:r>
          </w:p>
          <w:p w:rsidR="002A0B7B" w:rsidRDefault="002A0B7B" w:rsidP="002A0B7B">
            <w:pPr>
              <w:pStyle w:val="Listenabsatz"/>
            </w:pPr>
          </w:p>
          <w:p w:rsidR="00BC4327" w:rsidRDefault="00BC4327" w:rsidP="00ED2DA3">
            <w:pPr>
              <w:pStyle w:val="Listenabsatz"/>
            </w:pPr>
          </w:p>
        </w:tc>
        <w:tc>
          <w:tcPr>
            <w:tcW w:w="1276" w:type="dxa"/>
          </w:tcPr>
          <w:p w:rsidR="00BC4327" w:rsidRDefault="001B11C9" w:rsidP="00893979">
            <w:pPr>
              <w:contextualSpacing/>
            </w:pPr>
            <w:r>
              <w:t>129 - 147</w:t>
            </w:r>
          </w:p>
        </w:tc>
        <w:tc>
          <w:tcPr>
            <w:tcW w:w="1275" w:type="dxa"/>
          </w:tcPr>
          <w:p w:rsidR="00BC4327" w:rsidRDefault="00BC4327" w:rsidP="00893979">
            <w:pPr>
              <w:contextualSpacing/>
            </w:pPr>
            <w:r>
              <w:t>ca.</w:t>
            </w:r>
            <w:r w:rsidR="00EE5986">
              <w:t xml:space="preserve"> </w:t>
            </w:r>
            <w:r w:rsidR="002A0B7B">
              <w:t>4</w:t>
            </w:r>
            <w:r w:rsidR="00787944">
              <w:t xml:space="preserve"> </w:t>
            </w:r>
          </w:p>
        </w:tc>
        <w:tc>
          <w:tcPr>
            <w:tcW w:w="1560" w:type="dxa"/>
          </w:tcPr>
          <w:tbl>
            <w:tblPr>
              <w:tblW w:w="34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60"/>
              <w:gridCol w:w="860"/>
              <w:gridCol w:w="860"/>
              <w:gridCol w:w="900"/>
            </w:tblGrid>
            <w:tr w:rsidR="004879AA" w:rsidRPr="00CF148F" w:rsidTr="00D30252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D30252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D30252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D30252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D30252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I5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D30252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BC4327" w:rsidRDefault="00BC4327" w:rsidP="00893979">
            <w:pPr>
              <w:contextualSpacing/>
            </w:pPr>
          </w:p>
        </w:tc>
        <w:tc>
          <w:tcPr>
            <w:tcW w:w="3763" w:type="dxa"/>
          </w:tcPr>
          <w:p w:rsidR="00BC4327" w:rsidRDefault="00BC4327" w:rsidP="00893979">
            <w:pPr>
              <w:contextualSpacing/>
            </w:pPr>
          </w:p>
        </w:tc>
      </w:tr>
      <w:tr w:rsidR="00BC4327" w:rsidTr="00893979">
        <w:tc>
          <w:tcPr>
            <w:tcW w:w="6629" w:type="dxa"/>
          </w:tcPr>
          <w:p w:rsidR="00BC4327" w:rsidRDefault="00ED2DA3" w:rsidP="00BC4327">
            <w:pPr>
              <w:pStyle w:val="Listenabsatz"/>
              <w:numPr>
                <w:ilvl w:val="0"/>
                <w:numId w:val="1"/>
              </w:numPr>
            </w:pPr>
            <w:r>
              <w:t>Ähnlichkeit</w:t>
            </w:r>
          </w:p>
          <w:p w:rsidR="00BC4327" w:rsidRDefault="00ED2DA3" w:rsidP="00BC4327">
            <w:pPr>
              <w:pStyle w:val="Listenabsatz"/>
              <w:numPr>
                <w:ilvl w:val="0"/>
                <w:numId w:val="6"/>
              </w:numPr>
            </w:pPr>
            <w:r>
              <w:t>Ähnliche Vielecke</w:t>
            </w:r>
          </w:p>
          <w:p w:rsidR="00BC4327" w:rsidRDefault="00ED2DA3" w:rsidP="00BC4327">
            <w:pPr>
              <w:pStyle w:val="Listenabsatz"/>
              <w:numPr>
                <w:ilvl w:val="0"/>
                <w:numId w:val="6"/>
              </w:numPr>
            </w:pPr>
            <w:r>
              <w:t>Flächeninhalt bei zueinander ähnlichen Figuren</w:t>
            </w:r>
          </w:p>
          <w:p w:rsidR="00ED2DA3" w:rsidRDefault="00ED2DA3" w:rsidP="00BC4327">
            <w:pPr>
              <w:pStyle w:val="Listenabsatz"/>
              <w:numPr>
                <w:ilvl w:val="0"/>
                <w:numId w:val="6"/>
              </w:numPr>
            </w:pPr>
            <w:r>
              <w:t>**Volumen bei zueinander ähnlichen Quadern</w:t>
            </w:r>
          </w:p>
          <w:p w:rsidR="00ED2DA3" w:rsidRDefault="00C21FC0" w:rsidP="00BC4327">
            <w:pPr>
              <w:pStyle w:val="Listenabsatz"/>
              <w:numPr>
                <w:ilvl w:val="0"/>
                <w:numId w:val="6"/>
              </w:numPr>
            </w:pPr>
            <w:r>
              <w:t>*</w:t>
            </w:r>
            <w:r w:rsidR="002A0B7B">
              <w:t>(Kunst)</w:t>
            </w:r>
            <w:r>
              <w:t>/</w:t>
            </w:r>
            <w:r w:rsidR="00ED2DA3">
              <w:t>**Zentrische Streckung</w:t>
            </w:r>
          </w:p>
          <w:p w:rsidR="00ED2DA3" w:rsidRDefault="00C21FC0" w:rsidP="00BC4327">
            <w:pPr>
              <w:pStyle w:val="Listenabsatz"/>
              <w:numPr>
                <w:ilvl w:val="0"/>
                <w:numId w:val="6"/>
              </w:numPr>
            </w:pPr>
            <w:r>
              <w:t>Ähnlichkeit bei beliebigen Figuren</w:t>
            </w:r>
          </w:p>
          <w:p w:rsidR="00BC4327" w:rsidRDefault="00C21FC0" w:rsidP="00BC4327">
            <w:pPr>
              <w:pStyle w:val="Listenabsatz"/>
              <w:numPr>
                <w:ilvl w:val="0"/>
                <w:numId w:val="6"/>
              </w:numPr>
            </w:pPr>
            <w:r>
              <w:t>Ähnlichkeitssatz für Dreiecke</w:t>
            </w:r>
          </w:p>
          <w:p w:rsidR="00C21FC0" w:rsidRDefault="00C21FC0" w:rsidP="00BC4327">
            <w:pPr>
              <w:pStyle w:val="Listenabsatz"/>
              <w:numPr>
                <w:ilvl w:val="0"/>
                <w:numId w:val="6"/>
              </w:numPr>
            </w:pPr>
            <w:r>
              <w:t>Beweisen mithilfe des Ähnlichkeitssatzes</w:t>
            </w:r>
          </w:p>
          <w:p w:rsidR="00C21FC0" w:rsidRDefault="00C21FC0" w:rsidP="00BC4327">
            <w:pPr>
              <w:pStyle w:val="Listenabsatz"/>
              <w:numPr>
                <w:ilvl w:val="0"/>
                <w:numId w:val="6"/>
              </w:numPr>
            </w:pPr>
            <w:r>
              <w:t>Strategien zum Berechnen von Streckenlängen</w:t>
            </w:r>
          </w:p>
          <w:p w:rsidR="00C21FC0" w:rsidRDefault="00C21FC0" w:rsidP="00BC4327">
            <w:pPr>
              <w:pStyle w:val="Listenabsatz"/>
              <w:numPr>
                <w:ilvl w:val="0"/>
                <w:numId w:val="6"/>
              </w:numPr>
            </w:pPr>
            <w:r>
              <w:t>**</w:t>
            </w:r>
            <w:proofErr w:type="spellStart"/>
            <w:r>
              <w:t>Mess</w:t>
            </w:r>
            <w:proofErr w:type="spellEnd"/>
            <w:r>
              <w:t xml:space="preserve">- und </w:t>
            </w:r>
            <w:r w:rsidR="00942690">
              <w:t xml:space="preserve"> Zeichengeräte selbst gebaut</w:t>
            </w:r>
          </w:p>
          <w:p w:rsidR="00BC4327" w:rsidRDefault="00942690" w:rsidP="00BC4327">
            <w:pPr>
              <w:pStyle w:val="Listenabsatz"/>
              <w:numPr>
                <w:ilvl w:val="0"/>
                <w:numId w:val="6"/>
              </w:numPr>
            </w:pPr>
            <w:r>
              <w:t>**Umkehrung des 1. Strahlensatzes für Halbgeraden</w:t>
            </w:r>
          </w:p>
          <w:p w:rsidR="00BC4327" w:rsidRDefault="00BC4327" w:rsidP="00893979">
            <w:r>
              <w:t xml:space="preserve">          </w:t>
            </w:r>
          </w:p>
        </w:tc>
        <w:tc>
          <w:tcPr>
            <w:tcW w:w="1276" w:type="dxa"/>
          </w:tcPr>
          <w:p w:rsidR="00BC4327" w:rsidRDefault="00942690" w:rsidP="00893979">
            <w:pPr>
              <w:contextualSpacing/>
            </w:pPr>
            <w:r>
              <w:t>149 - 187</w:t>
            </w:r>
          </w:p>
        </w:tc>
        <w:tc>
          <w:tcPr>
            <w:tcW w:w="1275" w:type="dxa"/>
          </w:tcPr>
          <w:p w:rsidR="00BC4327" w:rsidRDefault="00EE5986" w:rsidP="00893979">
            <w:pPr>
              <w:contextualSpacing/>
            </w:pPr>
            <w:r>
              <w:t xml:space="preserve">ca. </w:t>
            </w:r>
            <w:r w:rsidR="00262231">
              <w:t>5</w:t>
            </w:r>
          </w:p>
        </w:tc>
        <w:tc>
          <w:tcPr>
            <w:tcW w:w="1560" w:type="dxa"/>
          </w:tcPr>
          <w:tbl>
            <w:tblPr>
              <w:tblW w:w="17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60"/>
              <w:gridCol w:w="900"/>
            </w:tblGrid>
            <w:tr w:rsidR="004879AA" w:rsidRPr="00CF148F" w:rsidTr="00893979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893979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I2</w:t>
                  </w:r>
                </w:p>
              </w:tc>
            </w:tr>
            <w:tr w:rsidR="004879AA" w:rsidRPr="00CF148F" w:rsidTr="00F92BB9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I3</w:t>
                  </w:r>
                </w:p>
              </w:tc>
            </w:tr>
            <w:tr w:rsidR="004879AA" w:rsidRPr="00CF148F" w:rsidTr="00F92BB9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F92BB9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4879AA" w:rsidRPr="00CF148F" w:rsidTr="00893979">
              <w:trPr>
                <w:trHeight w:val="30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CF148F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9AA" w:rsidRPr="00CF148F" w:rsidRDefault="004879AA" w:rsidP="0040756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BC4327" w:rsidRDefault="00BC4327" w:rsidP="00893979">
            <w:pPr>
              <w:contextualSpacing/>
            </w:pPr>
          </w:p>
        </w:tc>
        <w:tc>
          <w:tcPr>
            <w:tcW w:w="3763" w:type="dxa"/>
          </w:tcPr>
          <w:p w:rsidR="00BC4327" w:rsidRDefault="00BC4327" w:rsidP="00893979">
            <w:pPr>
              <w:contextualSpacing/>
            </w:pPr>
          </w:p>
          <w:p w:rsidR="00942690" w:rsidRDefault="00942690" w:rsidP="00893979">
            <w:pPr>
              <w:contextualSpacing/>
            </w:pPr>
          </w:p>
          <w:p w:rsidR="00942690" w:rsidRDefault="00942690" w:rsidP="00893979">
            <w:pPr>
              <w:contextualSpacing/>
            </w:pPr>
          </w:p>
          <w:p w:rsidR="00942690" w:rsidRDefault="00942690" w:rsidP="00893979">
            <w:pPr>
              <w:contextualSpacing/>
            </w:pPr>
          </w:p>
          <w:p w:rsidR="00942690" w:rsidRDefault="00942690" w:rsidP="00893979">
            <w:pPr>
              <w:contextualSpacing/>
            </w:pPr>
          </w:p>
          <w:p w:rsidR="00942690" w:rsidRDefault="00942690" w:rsidP="00893979">
            <w:pPr>
              <w:contextualSpacing/>
            </w:pPr>
          </w:p>
          <w:p w:rsidR="00942690" w:rsidRDefault="00942690" w:rsidP="00893979">
            <w:pPr>
              <w:contextualSpacing/>
            </w:pPr>
          </w:p>
          <w:p w:rsidR="00942690" w:rsidRDefault="00942690" w:rsidP="00893979">
            <w:pPr>
              <w:contextualSpacing/>
            </w:pPr>
          </w:p>
          <w:p w:rsidR="00942690" w:rsidRDefault="00942690" w:rsidP="00893979">
            <w:pPr>
              <w:contextualSpacing/>
            </w:pPr>
          </w:p>
          <w:p w:rsidR="00942690" w:rsidRDefault="00942690" w:rsidP="00893979">
            <w:pPr>
              <w:contextualSpacing/>
            </w:pPr>
          </w:p>
          <w:p w:rsidR="00942690" w:rsidRDefault="00942690" w:rsidP="00893979">
            <w:pPr>
              <w:contextualSpacing/>
            </w:pPr>
          </w:p>
          <w:p w:rsidR="00942690" w:rsidRDefault="00942690" w:rsidP="00893979">
            <w:pPr>
              <w:contextualSpacing/>
            </w:pPr>
          </w:p>
          <w:p w:rsidR="00942690" w:rsidRDefault="00942690" w:rsidP="00893979">
            <w:pPr>
              <w:contextualSpacing/>
            </w:pPr>
          </w:p>
        </w:tc>
      </w:tr>
      <w:tr w:rsidR="00942690" w:rsidTr="00893979">
        <w:tc>
          <w:tcPr>
            <w:tcW w:w="6629" w:type="dxa"/>
          </w:tcPr>
          <w:p w:rsidR="00942690" w:rsidRDefault="00942690" w:rsidP="00BC4327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>Trigonometrie</w:t>
            </w:r>
          </w:p>
          <w:p w:rsidR="00942690" w:rsidRDefault="00942690" w:rsidP="00942690">
            <w:pPr>
              <w:pStyle w:val="Listenabsatz"/>
              <w:numPr>
                <w:ilvl w:val="0"/>
                <w:numId w:val="9"/>
              </w:numPr>
            </w:pPr>
            <w:r>
              <w:t>Sinus, Kosinus und Tangens</w:t>
            </w:r>
          </w:p>
          <w:p w:rsidR="00942690" w:rsidRDefault="00942690" w:rsidP="00942690">
            <w:pPr>
              <w:pStyle w:val="Listenabsatz"/>
              <w:numPr>
                <w:ilvl w:val="0"/>
                <w:numId w:val="9"/>
              </w:numPr>
            </w:pPr>
            <w:r>
              <w:t>Bestimmen von Werten von Sinus, Kosinus und Tangens – Zusammenhänge</w:t>
            </w:r>
          </w:p>
          <w:p w:rsidR="00942690" w:rsidRDefault="00942690" w:rsidP="00942690">
            <w:pPr>
              <w:pStyle w:val="Listenabsatz"/>
              <w:numPr>
                <w:ilvl w:val="0"/>
                <w:numId w:val="9"/>
              </w:numPr>
            </w:pPr>
            <w:r>
              <w:t>Berechnungen in rechtwinkligen Dreiecken</w:t>
            </w:r>
          </w:p>
          <w:p w:rsidR="00942690" w:rsidRDefault="00942690" w:rsidP="00942690">
            <w:pPr>
              <w:pStyle w:val="Listenabsatz"/>
              <w:numPr>
                <w:ilvl w:val="0"/>
                <w:numId w:val="9"/>
              </w:numPr>
            </w:pPr>
            <w:r>
              <w:t>Berechnungen in gleichschenkligen Dreiecken</w:t>
            </w:r>
          </w:p>
          <w:p w:rsidR="00942690" w:rsidRDefault="00942690" w:rsidP="00942690">
            <w:pPr>
              <w:pStyle w:val="Listenabsatz"/>
              <w:numPr>
                <w:ilvl w:val="0"/>
                <w:numId w:val="9"/>
              </w:numPr>
            </w:pPr>
            <w:r>
              <w:t>Berechnungen in beliebigen Dreiecken</w:t>
            </w:r>
          </w:p>
          <w:p w:rsidR="00942690" w:rsidRDefault="00942690" w:rsidP="00942690">
            <w:pPr>
              <w:pStyle w:val="Listenabsatz"/>
              <w:numPr>
                <w:ilvl w:val="1"/>
                <w:numId w:val="9"/>
              </w:numPr>
            </w:pPr>
            <w:r>
              <w:t>Sinussatz</w:t>
            </w:r>
          </w:p>
          <w:p w:rsidR="00942690" w:rsidRDefault="00942690" w:rsidP="00942690">
            <w:pPr>
              <w:pStyle w:val="Listenabsatz"/>
              <w:numPr>
                <w:ilvl w:val="1"/>
                <w:numId w:val="9"/>
              </w:numPr>
            </w:pPr>
            <w:proofErr w:type="spellStart"/>
            <w:r>
              <w:t>Kosinussatz</w:t>
            </w:r>
            <w:proofErr w:type="spellEnd"/>
          </w:p>
          <w:p w:rsidR="00942690" w:rsidRDefault="00942690" w:rsidP="00942690">
            <w:pPr>
              <w:pStyle w:val="Listenabsatz"/>
              <w:numPr>
                <w:ilvl w:val="0"/>
                <w:numId w:val="9"/>
              </w:numPr>
            </w:pPr>
            <w:r>
              <w:t>Vermischte Übungen</w:t>
            </w:r>
          </w:p>
        </w:tc>
        <w:tc>
          <w:tcPr>
            <w:tcW w:w="1276" w:type="dxa"/>
          </w:tcPr>
          <w:p w:rsidR="00942690" w:rsidRDefault="00942690" w:rsidP="00893979">
            <w:pPr>
              <w:contextualSpacing/>
            </w:pPr>
          </w:p>
        </w:tc>
        <w:tc>
          <w:tcPr>
            <w:tcW w:w="1275" w:type="dxa"/>
          </w:tcPr>
          <w:p w:rsidR="00942690" w:rsidRDefault="00787944" w:rsidP="00893979">
            <w:pPr>
              <w:contextualSpacing/>
            </w:pPr>
            <w:r>
              <w:t>ca.</w:t>
            </w:r>
            <w:r w:rsidR="002A0B7B">
              <w:t xml:space="preserve"> 6</w:t>
            </w:r>
          </w:p>
        </w:tc>
        <w:tc>
          <w:tcPr>
            <w:tcW w:w="1560" w:type="dxa"/>
          </w:tcPr>
          <w:p w:rsidR="00F92BB9" w:rsidRPr="00F92BB9" w:rsidRDefault="00F92BB9" w:rsidP="00F92BB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92BB9">
              <w:rPr>
                <w:rFonts w:ascii="Calibri" w:eastAsia="Times New Roman" w:hAnsi="Calibri" w:cs="Times New Roman"/>
                <w:color w:val="000000"/>
                <w:lang w:eastAsia="de-DE"/>
              </w:rPr>
              <w:tab/>
            </w:r>
          </w:p>
          <w:p w:rsidR="00F92BB9" w:rsidRPr="00F92BB9" w:rsidRDefault="00F92BB9" w:rsidP="00F92BB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92BB9">
              <w:rPr>
                <w:rFonts w:ascii="Calibri" w:eastAsia="Times New Roman" w:hAnsi="Calibri" w:cs="Times New Roman"/>
                <w:color w:val="000000"/>
                <w:lang w:eastAsia="de-DE"/>
              </w:rPr>
              <w:t>P2</w:t>
            </w:r>
            <w:r w:rsidRPr="00F92BB9">
              <w:rPr>
                <w:rFonts w:ascii="Calibri" w:eastAsia="Times New Roman" w:hAnsi="Calibri" w:cs="Times New Roman"/>
                <w:color w:val="000000"/>
                <w:lang w:eastAsia="de-DE"/>
              </w:rPr>
              <w:tab/>
              <w:t>I2</w:t>
            </w:r>
          </w:p>
          <w:p w:rsidR="00F92BB9" w:rsidRPr="00F92BB9" w:rsidRDefault="00F92BB9" w:rsidP="00F92BB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92BB9">
              <w:rPr>
                <w:rFonts w:ascii="Calibri" w:eastAsia="Times New Roman" w:hAnsi="Calibri" w:cs="Times New Roman"/>
                <w:color w:val="000000"/>
                <w:lang w:eastAsia="de-DE"/>
              </w:rPr>
              <w:t>P3</w:t>
            </w:r>
            <w:r w:rsidRPr="00F92BB9">
              <w:rPr>
                <w:rFonts w:ascii="Calibri" w:eastAsia="Times New Roman" w:hAnsi="Calibri" w:cs="Times New Roman"/>
                <w:color w:val="000000"/>
                <w:lang w:eastAsia="de-DE"/>
              </w:rPr>
              <w:tab/>
              <w:t>I3</w:t>
            </w:r>
          </w:p>
          <w:p w:rsidR="00F92BB9" w:rsidRPr="00F92BB9" w:rsidRDefault="00F92BB9" w:rsidP="00F92BB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92BB9">
              <w:rPr>
                <w:rFonts w:ascii="Calibri" w:eastAsia="Times New Roman" w:hAnsi="Calibri" w:cs="Times New Roman"/>
                <w:color w:val="000000"/>
                <w:lang w:eastAsia="de-DE"/>
              </w:rPr>
              <w:tab/>
            </w:r>
          </w:p>
          <w:p w:rsidR="00F92BB9" w:rsidRPr="00F92BB9" w:rsidRDefault="00F92BB9" w:rsidP="00F92BB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92BB9">
              <w:rPr>
                <w:rFonts w:ascii="Calibri" w:eastAsia="Times New Roman" w:hAnsi="Calibri" w:cs="Times New Roman"/>
                <w:color w:val="000000"/>
                <w:lang w:eastAsia="de-DE"/>
              </w:rPr>
              <w:t>P5</w:t>
            </w:r>
            <w:r w:rsidRPr="00F92BB9">
              <w:rPr>
                <w:rFonts w:ascii="Calibri" w:eastAsia="Times New Roman" w:hAnsi="Calibri" w:cs="Times New Roman"/>
                <w:color w:val="000000"/>
                <w:lang w:eastAsia="de-DE"/>
              </w:rPr>
              <w:tab/>
            </w:r>
          </w:p>
          <w:p w:rsidR="00942690" w:rsidRPr="00CF148F" w:rsidRDefault="00F92BB9" w:rsidP="00F92BB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92BB9">
              <w:rPr>
                <w:rFonts w:ascii="Calibri" w:eastAsia="Times New Roman" w:hAnsi="Calibri" w:cs="Times New Roman"/>
                <w:color w:val="000000"/>
                <w:lang w:eastAsia="de-DE"/>
              </w:rPr>
              <w:tab/>
            </w:r>
          </w:p>
        </w:tc>
        <w:tc>
          <w:tcPr>
            <w:tcW w:w="3763" w:type="dxa"/>
          </w:tcPr>
          <w:p w:rsidR="00942690" w:rsidRDefault="00262231" w:rsidP="00893979">
            <w:pPr>
              <w:contextualSpacing/>
            </w:pPr>
            <w:r>
              <w:t>DGS zur Exploration</w:t>
            </w:r>
          </w:p>
        </w:tc>
      </w:tr>
    </w:tbl>
    <w:p w:rsidR="00BC4327" w:rsidRPr="00897736" w:rsidRDefault="00BC4327" w:rsidP="00BC4327">
      <w:pPr>
        <w:contextualSpacing/>
      </w:pPr>
      <w:r>
        <w:br w:type="textWrapping" w:clear="all"/>
      </w:r>
    </w:p>
    <w:p w:rsidR="00BC4327" w:rsidRDefault="00BC4327" w:rsidP="00BC4327"/>
    <w:p w:rsidR="00BC4327" w:rsidRDefault="00BC4327" w:rsidP="00BC4327"/>
    <w:p w:rsidR="00CC61E8" w:rsidRDefault="00CC61E8"/>
    <w:sectPr w:rsidR="00CC61E8" w:rsidSect="005E2805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805"/>
    <w:multiLevelType w:val="hybridMultilevel"/>
    <w:tmpl w:val="BEBCE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23C8"/>
    <w:multiLevelType w:val="hybridMultilevel"/>
    <w:tmpl w:val="B816B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234F"/>
    <w:multiLevelType w:val="hybridMultilevel"/>
    <w:tmpl w:val="9F287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14C18"/>
    <w:multiLevelType w:val="hybridMultilevel"/>
    <w:tmpl w:val="FFEA6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B6E5E"/>
    <w:multiLevelType w:val="hybridMultilevel"/>
    <w:tmpl w:val="4CF4AE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B433B1"/>
    <w:multiLevelType w:val="hybridMultilevel"/>
    <w:tmpl w:val="6EC03D3A"/>
    <w:lvl w:ilvl="0" w:tplc="4FF856C6">
      <w:start w:val="5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C2353F"/>
    <w:multiLevelType w:val="hybridMultilevel"/>
    <w:tmpl w:val="E976E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11004"/>
    <w:multiLevelType w:val="hybridMultilevel"/>
    <w:tmpl w:val="46BAA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0027C"/>
    <w:multiLevelType w:val="hybridMultilevel"/>
    <w:tmpl w:val="03E6E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327"/>
    <w:rsid w:val="000721FC"/>
    <w:rsid w:val="001B11C9"/>
    <w:rsid w:val="00225DBC"/>
    <w:rsid w:val="00262231"/>
    <w:rsid w:val="002A0B7B"/>
    <w:rsid w:val="00363751"/>
    <w:rsid w:val="00407562"/>
    <w:rsid w:val="004405D2"/>
    <w:rsid w:val="004879AA"/>
    <w:rsid w:val="0052306E"/>
    <w:rsid w:val="00787944"/>
    <w:rsid w:val="00942690"/>
    <w:rsid w:val="009D6CFD"/>
    <w:rsid w:val="00A173A4"/>
    <w:rsid w:val="00BC4327"/>
    <w:rsid w:val="00C21FC0"/>
    <w:rsid w:val="00CC61E8"/>
    <w:rsid w:val="00CF52E6"/>
    <w:rsid w:val="00ED2DA3"/>
    <w:rsid w:val="00EE5986"/>
    <w:rsid w:val="00F9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C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C4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C4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OEM</cp:lastModifiedBy>
  <cp:revision>2</cp:revision>
  <dcterms:created xsi:type="dcterms:W3CDTF">2017-05-17T12:28:00Z</dcterms:created>
  <dcterms:modified xsi:type="dcterms:W3CDTF">2017-05-17T12:28:00Z</dcterms:modified>
</cp:coreProperties>
</file>